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A7" w14:textId="16FE664B" w:rsidR="00A7269D" w:rsidRPr="00B41762" w:rsidRDefault="00860FA2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41762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w:drawing>
          <wp:anchor distT="0" distB="0" distL="114300" distR="114300" simplePos="0" relativeHeight="251659264" behindDoc="1" locked="0" layoutInCell="1" allowOverlap="1" wp14:anchorId="242CE079" wp14:editId="3A9D5EFF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860FA2" w:rsidRPr="00B41762" w14:paraId="39F6FE11" w14:textId="77777777" w:rsidTr="00860FA2">
        <w:tc>
          <w:tcPr>
            <w:tcW w:w="10349" w:type="dxa"/>
          </w:tcPr>
          <w:p w14:paraId="1793D0F1" w14:textId="47FC0E63" w:rsidR="00860FA2" w:rsidRPr="00B4176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Title: </w:t>
            </w:r>
            <w:r w:rsidR="000C044D" w:rsidRPr="00B4176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Youth Engagement Worker</w:t>
            </w:r>
          </w:p>
          <w:p w14:paraId="1CC374BC" w14:textId="66C833D2" w:rsidR="00860FA2" w:rsidRPr="00B4176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Reporting to: </w:t>
            </w:r>
            <w:r w:rsidR="00D2110F" w:rsidRPr="00B4176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Team Manager - Route</w:t>
            </w:r>
            <w:r w:rsidR="00F870A6" w:rsidRPr="00B4176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</w:t>
            </w:r>
          </w:p>
          <w:p w14:paraId="11621935" w14:textId="359340EF" w:rsidR="00860FA2" w:rsidRPr="00B4176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0B4176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F870A6" w:rsidRPr="00B4176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The Roundhouse</w:t>
            </w:r>
          </w:p>
          <w:p w14:paraId="7B6DAF9C" w14:textId="77777777" w:rsidR="00860FA2" w:rsidRPr="00B41762" w:rsidRDefault="00860FA2" w:rsidP="00860FA2">
            <w:pPr>
              <w:tabs>
                <w:tab w:val="left" w:pos="4065"/>
              </w:tabs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B41762" w14:paraId="01489E07" w14:textId="77777777" w:rsidTr="00860FA2">
        <w:tc>
          <w:tcPr>
            <w:tcW w:w="10349" w:type="dxa"/>
          </w:tcPr>
          <w:p w14:paraId="537D9888" w14:textId="01839D62" w:rsidR="00860FA2" w:rsidRPr="00B4176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Hours:</w:t>
            </w:r>
            <w:r w:rsidR="00D72225"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D72225" w:rsidRPr="00B4176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37 hours a week, 52 weeks per year</w:t>
            </w:r>
          </w:p>
          <w:p w14:paraId="145188C1" w14:textId="31CF9815" w:rsidR="00860FA2" w:rsidRPr="00B41762" w:rsidRDefault="00860FA2" w:rsidP="00860FA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0B4176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5C52EA" w:rsidRPr="00B4176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Support</w:t>
            </w:r>
          </w:p>
          <w:p w14:paraId="16F80472" w14:textId="4AC09A46" w:rsidR="00860FA2" w:rsidRPr="00B41762" w:rsidRDefault="00860FA2" w:rsidP="001D6BB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Holidays:</w:t>
            </w:r>
            <w:r w:rsidRPr="00B4176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1D6BB9" w:rsidRPr="00B4176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20 days per year (subject to service increases of 5 days after 5 years); plus 6 College closure days per year where applicable and 8 statutory days</w:t>
            </w:r>
          </w:p>
          <w:p w14:paraId="43CF42F6" w14:textId="0C91761F" w:rsidR="00860FA2" w:rsidRPr="00B4176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Salary: </w:t>
            </w:r>
            <w:r w:rsidR="00D2110F" w:rsidRPr="00B4176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£29, 851 per annum</w:t>
            </w:r>
          </w:p>
        </w:tc>
      </w:tr>
      <w:tr w:rsidR="00F66366" w:rsidRPr="00B41762" w14:paraId="79FCE874" w14:textId="77777777" w:rsidTr="00860FA2">
        <w:tc>
          <w:tcPr>
            <w:tcW w:w="10349" w:type="dxa"/>
          </w:tcPr>
          <w:p w14:paraId="2239D8CE" w14:textId="77777777" w:rsidR="00F66366" w:rsidRPr="00B41762" w:rsidRDefault="00F66366" w:rsidP="00F6636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14:paraId="203F0F09" w14:textId="77777777" w:rsidR="00F66366" w:rsidRPr="00B41762" w:rsidRDefault="00F66366" w:rsidP="00F6636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E308897" w14:textId="77777777" w:rsidR="00F66366" w:rsidRDefault="00F66366" w:rsidP="00F66366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Promote the personal, educational, creative and social developments of young people, helping them reach their full potential. Helping to hold a safe and supportive environment where students can become more confident and </w:t>
            </w:r>
            <w:r w:rsidRPr="00F6636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achieve their academic potential. </w:t>
            </w:r>
          </w:p>
          <w:p w14:paraId="472EABF0" w14:textId="77777777" w:rsidR="00F66366" w:rsidRDefault="00F66366" w:rsidP="00F66366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26D5B82D" w14:textId="56AE976F" w:rsidR="00F66366" w:rsidRPr="00F66366" w:rsidRDefault="00F66366" w:rsidP="00F66366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6636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Conducting home visits will be an essential part of this role to support with family engagement and attendance improvement.</w:t>
            </w:r>
          </w:p>
          <w:p w14:paraId="64B7CB3E" w14:textId="77777777" w:rsidR="00F66366" w:rsidRPr="00B41762" w:rsidRDefault="00F66366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183B88" w:rsidRPr="00B41762" w14:paraId="45E1B421" w14:textId="77777777" w:rsidTr="00860FA2">
        <w:tc>
          <w:tcPr>
            <w:tcW w:w="10349" w:type="dxa"/>
          </w:tcPr>
          <w:p w14:paraId="4640A67C" w14:textId="77777777" w:rsidR="00183B88" w:rsidRPr="00B41762" w:rsidRDefault="00183B88" w:rsidP="00183B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41762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393FBDF0" w14:textId="77777777" w:rsidR="00183B88" w:rsidRPr="00B41762" w:rsidRDefault="00183B88" w:rsidP="00183B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03C17" w14:textId="77777777" w:rsidR="006801DB" w:rsidRPr="006801DB" w:rsidRDefault="006801DB" w:rsidP="0068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Student Engagement &amp; Support</w:t>
            </w:r>
          </w:p>
          <w:p w14:paraId="415E125A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Build </w:t>
            </w:r>
            <w:r w:rsidRPr="006801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trusting and supportive relationships</w:t>
            </w: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with students to encourage participation and motivation.</w:t>
            </w:r>
          </w:p>
          <w:p w14:paraId="50F2D1EC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Act as a mentor, providing </w:t>
            </w:r>
            <w:r w:rsidRPr="006801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1:1 and group support</w:t>
            </w: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to students who struggle with low-level behaviour or engagement issues.</w:t>
            </w:r>
          </w:p>
          <w:p w14:paraId="0E6C32AA" w14:textId="77777777" w:rsid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Develop and implement </w:t>
            </w:r>
            <w:r w:rsidRPr="006801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student engagement initiatives</w:t>
            </w: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to promote attendance, confidence, and personal growth.</w:t>
            </w:r>
          </w:p>
          <w:p w14:paraId="64D3A920" w14:textId="6548C8F5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Design and implement social action projects to engage students with positive activities, developing their character</w:t>
            </w:r>
          </w:p>
          <w:p w14:paraId="67E054C2" w14:textId="77777777" w:rsid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Work proactively to identify barriers to learning and support students in overcoming them.</w:t>
            </w:r>
          </w:p>
          <w:p w14:paraId="52E609F4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Actively help record and celebrate student progress and success so that students are encouraged and feel supported.</w:t>
            </w:r>
          </w:p>
          <w:p w14:paraId="5E18B433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To set high expectations of students in terms of their behaviour around the college and beyond. </w:t>
            </w:r>
          </w:p>
          <w:p w14:paraId="74C5EB34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Promote the importance of maths and English skills to students’ future progression and employability.</w:t>
            </w:r>
          </w:p>
          <w:p w14:paraId="67DD328F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support students with the transition to post-16 education, which may include summer programmes or taster sessions.</w:t>
            </w:r>
          </w:p>
          <w:p w14:paraId="2BE97DC7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Support students with the transition from Routes to other courses or providers.</w:t>
            </w:r>
          </w:p>
          <w:p w14:paraId="378B0F5D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Track and record destinations of students.</w:t>
            </w:r>
          </w:p>
          <w:p w14:paraId="420EF551" w14:textId="77777777" w:rsidR="006801DB" w:rsidRPr="006801DB" w:rsidRDefault="006801DB" w:rsidP="006801D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4208EBD" w14:textId="77777777" w:rsidR="006801DB" w:rsidRPr="006801DB" w:rsidRDefault="006801DB" w:rsidP="0068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Behaviour Support &amp; Wellbeing</w:t>
            </w:r>
          </w:p>
          <w:p w14:paraId="1010B098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Support students in developing </w:t>
            </w:r>
            <w:r w:rsidRPr="006801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positive behaviour, self-regulation, and resilience</w:t>
            </w: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6B537914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Use </w:t>
            </w:r>
            <w:r w:rsidRPr="006801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restorative and trauma-informed approaches</w:t>
            </w: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to manage low-level disruptions and engagement challenges.</w:t>
            </w:r>
          </w:p>
          <w:p w14:paraId="7C58E781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Work closely with teaching staff to maintain </w:t>
            </w:r>
            <w:r w:rsidRPr="006801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 positive and inclusive learning environment</w:t>
            </w: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79B627C9" w14:textId="77777777" w:rsid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Promote emotional well-being, providing early intervention strategies to support students with personal challenges.</w:t>
            </w:r>
          </w:p>
          <w:p w14:paraId="5938A060" w14:textId="77777777" w:rsidR="006801DB" w:rsidRPr="006801DB" w:rsidRDefault="006801DB" w:rsidP="006801D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C2147D3" w14:textId="77777777" w:rsidR="006801DB" w:rsidRPr="006801DB" w:rsidRDefault="006801DB" w:rsidP="0068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Collaboration &amp; Communication</w:t>
            </w:r>
          </w:p>
          <w:p w14:paraId="03CD4299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Work alongside the </w:t>
            </w:r>
            <w:r w:rsidRPr="006801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pastoral, SEND, and safeguarding teams</w:t>
            </w: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to ensure students receive appropriate support.</w:t>
            </w:r>
          </w:p>
          <w:p w14:paraId="74808BFF" w14:textId="77777777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Engage with </w:t>
            </w:r>
            <w:r w:rsidRPr="006801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parents, carers, and external agencies</w:t>
            </w: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to provide a joined-up approach to student development.</w:t>
            </w:r>
          </w:p>
          <w:p w14:paraId="0295CF14" w14:textId="47D70B61" w:rsidR="006801DB" w:rsidRPr="006801DB" w:rsidRDefault="006801DB" w:rsidP="006801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6801D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Support staff with classroom engagement techniques and strategies to enhance student participation.</w:t>
            </w:r>
          </w:p>
          <w:p w14:paraId="3B8A3C93" w14:textId="6CE404B7" w:rsidR="00183B88" w:rsidRPr="00B41762" w:rsidRDefault="00183B88" w:rsidP="00183B8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4176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Involve</w:t>
            </w:r>
            <w:r w:rsidR="00D5082B" w:rsidRPr="00B4176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students</w:t>
            </w:r>
            <w:r w:rsidRPr="00B4176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as partners in learning and decision making, </w:t>
            </w:r>
            <w:r w:rsidRPr="00B41762">
              <w:rPr>
                <w:rFonts w:ascii="Arial" w:hAnsi="Arial" w:cs="Arial"/>
                <w:sz w:val="20"/>
                <w:szCs w:val="20"/>
              </w:rPr>
              <w:t>encouraging and enabling them to consult and decide on certain aspects of the programme</w:t>
            </w:r>
          </w:p>
          <w:p w14:paraId="4142A6DF" w14:textId="2530E1B3" w:rsidR="00183B88" w:rsidRPr="00B41762" w:rsidRDefault="00183B88" w:rsidP="00183B8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4176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Have conversations with </w:t>
            </w:r>
            <w:r w:rsidR="00D5082B" w:rsidRPr="00B4176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students</w:t>
            </w:r>
            <w:r w:rsidRPr="00B4176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, identifying issues affecting them and how their needs can be met.</w:t>
            </w:r>
          </w:p>
          <w:p w14:paraId="3508A030" w14:textId="6855FEDA" w:rsidR="00183B88" w:rsidRPr="00B41762" w:rsidRDefault="00183B88" w:rsidP="00183B8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4176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Mentor, coach and support </w:t>
            </w:r>
            <w:r w:rsidR="00D5082B" w:rsidRPr="00B4176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students</w:t>
            </w:r>
            <w:r w:rsidRPr="00B4176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to develop their self-awareness, independence and individuality.</w:t>
            </w:r>
          </w:p>
          <w:p w14:paraId="26F62FD9" w14:textId="5E23E281" w:rsidR="00183B88" w:rsidRDefault="00183B88" w:rsidP="00183B8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4176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Help </w:t>
            </w:r>
            <w:r w:rsidR="00D5082B" w:rsidRPr="00B4176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students</w:t>
            </w:r>
            <w:r w:rsidRPr="00B4176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develop their own set of values.</w:t>
            </w:r>
          </w:p>
          <w:p w14:paraId="52F3B5C7" w14:textId="2D0ADE9E" w:rsidR="006801DB" w:rsidRDefault="006801DB" w:rsidP="00183B8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Conduct home visits to support with attendance improvements.</w:t>
            </w:r>
          </w:p>
          <w:p w14:paraId="740AC82C" w14:textId="77777777" w:rsidR="009F3290" w:rsidRDefault="009F3290" w:rsidP="009F3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E4EF23A" w14:textId="77777777" w:rsidR="009F3290" w:rsidRPr="00F66366" w:rsidRDefault="009F3290" w:rsidP="009F3290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63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Home Visits Responsibilities</w:t>
            </w:r>
          </w:p>
          <w:p w14:paraId="35AFA05E" w14:textId="1C10765D" w:rsidR="009F3290" w:rsidRPr="00F66366" w:rsidRDefault="009F3290" w:rsidP="009F329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636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Conduct scheduled home visits to engage with families and students, with a focus on improving participation and attendance. </w:t>
            </w:r>
          </w:p>
          <w:p w14:paraId="2DA81562" w14:textId="77777777" w:rsidR="009F3290" w:rsidRPr="00F66366" w:rsidRDefault="009F3290" w:rsidP="009F329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636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Establish and maintain positive relationships with students and families to foster trust and effective communication.</w:t>
            </w:r>
          </w:p>
          <w:p w14:paraId="24492546" w14:textId="77777777" w:rsidR="009F3290" w:rsidRPr="00F66366" w:rsidRDefault="009F3290" w:rsidP="009F329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636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Provide guidance and signposting to relevant support services, including safeguarding, mental health support, and SEND provision.</w:t>
            </w:r>
          </w:p>
          <w:p w14:paraId="2527ABA6" w14:textId="77777777" w:rsidR="009F3290" w:rsidRPr="00F66366" w:rsidRDefault="009F3290" w:rsidP="009F329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636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Monitor and report on students’ well-being, attendance, and any concerns that may affect their education.</w:t>
            </w:r>
          </w:p>
          <w:p w14:paraId="7DF0C223" w14:textId="17AE193E" w:rsidR="009F3290" w:rsidRPr="00F66366" w:rsidRDefault="009F3290" w:rsidP="009F329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636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Work collaboratively with </w:t>
            </w:r>
            <w:r w:rsidR="0003302B" w:rsidRPr="00F6636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teachers and support teams and </w:t>
            </w:r>
            <w:r w:rsidRPr="00F6636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external agencie</w:t>
            </w:r>
            <w:r w:rsidR="0003302B" w:rsidRPr="00F6636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s. </w:t>
            </w:r>
          </w:p>
          <w:p w14:paraId="1854B9D2" w14:textId="77777777" w:rsidR="009F3290" w:rsidRPr="00F66366" w:rsidRDefault="009F3290" w:rsidP="009F329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636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Maintain accurate records of visits and follow up with necessary actions in line with safeguarding and data protection policies.</w:t>
            </w:r>
          </w:p>
          <w:p w14:paraId="05695F92" w14:textId="77777777" w:rsidR="009F3290" w:rsidRPr="00F66366" w:rsidRDefault="009F3290" w:rsidP="009F329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6636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Ensure all visits are conducted safely, adhering to risk assessments and lone-working procedures</w:t>
            </w:r>
            <w:r w:rsidRPr="00F6636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</w:t>
            </w:r>
          </w:p>
          <w:p w14:paraId="21159A64" w14:textId="77777777" w:rsidR="009F3290" w:rsidRDefault="009F3290" w:rsidP="009F3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6C7605F" w14:textId="77777777" w:rsidR="009F3290" w:rsidRPr="00B41762" w:rsidRDefault="009F3290" w:rsidP="009F3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04BABA2" w14:textId="77777777" w:rsidR="00183B88" w:rsidRPr="00B41762" w:rsidRDefault="00183B88" w:rsidP="00183B8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045D10" w14:textId="77777777" w:rsidR="00183B88" w:rsidRPr="00B41762" w:rsidRDefault="00183B88" w:rsidP="00183B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1762">
              <w:rPr>
                <w:rFonts w:ascii="Arial" w:hAnsi="Arial" w:cs="Arial"/>
                <w:b/>
                <w:sz w:val="20"/>
                <w:szCs w:val="20"/>
                <w:u w:val="single"/>
              </w:rPr>
              <w:t>Other duties</w:t>
            </w:r>
          </w:p>
          <w:p w14:paraId="0C730848" w14:textId="77777777" w:rsidR="00183B88" w:rsidRPr="00B41762" w:rsidRDefault="00183B88" w:rsidP="00183B8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762">
              <w:rPr>
                <w:rFonts w:ascii="Arial" w:hAnsi="Arial" w:cs="Arial"/>
                <w:sz w:val="20"/>
                <w:szCs w:val="20"/>
              </w:rPr>
              <w:t>Collaborate effectively with cross college staff including Personal Tutors, Inclusion and Support, Careers and Counselling services, Safeguarding staff, curriculum teams, work experience.</w:t>
            </w:r>
          </w:p>
          <w:p w14:paraId="341160FD" w14:textId="77777777" w:rsidR="00183B88" w:rsidRPr="00B41762" w:rsidRDefault="00183B88" w:rsidP="00183B88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41762">
              <w:rPr>
                <w:rFonts w:ascii="Arial" w:hAnsi="Arial" w:cs="Arial"/>
                <w:bCs/>
                <w:sz w:val="20"/>
                <w:szCs w:val="20"/>
              </w:rPr>
              <w:t>Write reports, collate data and undertake administrative tasks as required to achieve the main duties outlined above.</w:t>
            </w:r>
          </w:p>
          <w:p w14:paraId="19C2918B" w14:textId="77777777" w:rsidR="00183B88" w:rsidRPr="00B41762" w:rsidRDefault="00183B88" w:rsidP="00183B88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41762">
              <w:rPr>
                <w:rFonts w:ascii="Arial" w:hAnsi="Arial" w:cs="Arial"/>
                <w:color w:val="000000"/>
                <w:sz w:val="20"/>
                <w:szCs w:val="20"/>
              </w:rPr>
              <w:t>To participate in college activities which include interviews, open evenings, parent evenings, information evenings, enrolment and induction.</w:t>
            </w:r>
          </w:p>
          <w:p w14:paraId="58564DD9" w14:textId="77777777" w:rsidR="00183B88" w:rsidRPr="00B41762" w:rsidRDefault="00183B88" w:rsidP="00183B88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41762">
              <w:rPr>
                <w:rFonts w:ascii="Arial" w:hAnsi="Arial" w:cs="Arial"/>
                <w:color w:val="000000"/>
                <w:sz w:val="20"/>
                <w:szCs w:val="20"/>
              </w:rPr>
              <w:t>To assist with any other duties relevant to the post.</w:t>
            </w:r>
          </w:p>
          <w:p w14:paraId="01F55B32" w14:textId="77777777" w:rsidR="00183B88" w:rsidRPr="00B41762" w:rsidRDefault="00183B88" w:rsidP="00183B88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1762">
              <w:rPr>
                <w:rFonts w:ascii="Arial" w:hAnsi="Arial" w:cs="Arial"/>
                <w:sz w:val="20"/>
                <w:szCs w:val="20"/>
              </w:rPr>
              <w:t>To maintain discretion and confidentiality throughout, where appropriate.</w:t>
            </w:r>
          </w:p>
          <w:p w14:paraId="3CB84D14" w14:textId="4678BA24" w:rsidR="00183B88" w:rsidRPr="00B41762" w:rsidRDefault="00F00DBF" w:rsidP="00183B88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1762">
              <w:rPr>
                <w:rFonts w:ascii="Arial" w:hAnsi="Arial" w:cs="Arial"/>
                <w:sz w:val="20"/>
                <w:szCs w:val="20"/>
              </w:rPr>
              <w:t>Always operate</w:t>
            </w:r>
            <w:r w:rsidR="00183B88" w:rsidRPr="00B41762">
              <w:rPr>
                <w:rFonts w:ascii="Arial" w:hAnsi="Arial" w:cs="Arial"/>
                <w:sz w:val="20"/>
                <w:szCs w:val="20"/>
              </w:rPr>
              <w:t xml:space="preserve"> to ethical and legal standards and within professional boundaries.</w:t>
            </w:r>
          </w:p>
          <w:p w14:paraId="0571CFCA" w14:textId="77777777" w:rsidR="00183B88" w:rsidRPr="00B41762" w:rsidRDefault="00183B88" w:rsidP="00183B88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1762">
              <w:rPr>
                <w:rFonts w:ascii="Arial" w:hAnsi="Arial" w:cs="Arial"/>
                <w:sz w:val="20"/>
                <w:szCs w:val="20"/>
              </w:rPr>
              <w:t>To take responsibility for one’s own professional development and continually update as necessary.</w:t>
            </w:r>
          </w:p>
          <w:p w14:paraId="7A3D227D" w14:textId="77777777" w:rsidR="00183B88" w:rsidRPr="00B41762" w:rsidRDefault="00183B88" w:rsidP="00183B88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762">
              <w:rPr>
                <w:rFonts w:ascii="Arial" w:hAnsi="Arial" w:cs="Arial"/>
                <w:sz w:val="20"/>
                <w:szCs w:val="20"/>
              </w:rPr>
              <w:t>To comply with Equal Opportunities policies and to assist in the development of Equal Opportunities.</w:t>
            </w:r>
          </w:p>
          <w:p w14:paraId="166118C3" w14:textId="77777777" w:rsidR="00183B88" w:rsidRPr="00B41762" w:rsidRDefault="00183B88" w:rsidP="00183B88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1762">
              <w:rPr>
                <w:rFonts w:ascii="Arial" w:hAnsi="Arial" w:cs="Arial"/>
                <w:sz w:val="20"/>
                <w:szCs w:val="20"/>
              </w:rPr>
              <w:t>To comply with all Health and Safety, Child Protection and Risk Management policy and legislation in the performance of the duties of the post.</w:t>
            </w:r>
          </w:p>
          <w:p w14:paraId="2EF1552C" w14:textId="77777777" w:rsidR="00183B88" w:rsidRPr="00B41762" w:rsidRDefault="00183B88" w:rsidP="00AA767F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hAnsi="Arial" w:cs="Arial"/>
                <w:sz w:val="20"/>
                <w:szCs w:val="20"/>
              </w:rPr>
              <w:t>To undertake risk assessments for any new activity and to ensure risk assessments are carried out for any ongoing activity.</w:t>
            </w:r>
          </w:p>
          <w:p w14:paraId="19471E4B" w14:textId="77777777" w:rsidR="00AA767F" w:rsidRPr="00B41762" w:rsidRDefault="00AA767F" w:rsidP="00AA767F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Proactively promote and comply with all relevant College practice, guidelines, policies and procedures, and legislation, including but not limited to: Safeguarding, Equality and Diversity, Health and Safety, and Data Protection. </w:t>
            </w:r>
          </w:p>
          <w:p w14:paraId="078CF6B8" w14:textId="0532378E" w:rsidR="00AA767F" w:rsidRPr="00B41762" w:rsidRDefault="00AA767F" w:rsidP="00AA767F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183B88" w:rsidRPr="00B41762" w14:paraId="6186622F" w14:textId="77777777" w:rsidTr="00860FA2">
        <w:tc>
          <w:tcPr>
            <w:tcW w:w="10349" w:type="dxa"/>
          </w:tcPr>
          <w:p w14:paraId="7EC8342B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Person Specification </w:t>
            </w:r>
          </w:p>
        </w:tc>
      </w:tr>
      <w:tr w:rsidR="00183B88" w:rsidRPr="00B41762" w14:paraId="4DDD2B6A" w14:textId="77777777" w:rsidTr="00860FA2">
        <w:tc>
          <w:tcPr>
            <w:tcW w:w="10349" w:type="dxa"/>
          </w:tcPr>
          <w:p w14:paraId="7B719BFB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Competencies</w:t>
            </w:r>
          </w:p>
          <w:p w14:paraId="5079F680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1F27253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42148AA9" w14:textId="77777777" w:rsidR="005033B6" w:rsidRPr="00B41762" w:rsidRDefault="005033B6" w:rsidP="005033B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17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organisational skills.</w:t>
            </w:r>
          </w:p>
          <w:p w14:paraId="29186005" w14:textId="77777777" w:rsidR="005033B6" w:rsidRPr="00B41762" w:rsidRDefault="005033B6" w:rsidP="005033B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17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level of verbal and written communication skills.</w:t>
            </w:r>
          </w:p>
          <w:p w14:paraId="7D18D495" w14:textId="767E842C" w:rsidR="00183B88" w:rsidRPr="00B41762" w:rsidRDefault="00685954" w:rsidP="0030557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17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Positive about embracing challenge and change.</w:t>
            </w:r>
          </w:p>
          <w:p w14:paraId="6D4A138E" w14:textId="54D501D5" w:rsidR="00183B88" w:rsidRPr="00F66366" w:rsidRDefault="00305573" w:rsidP="00183B8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17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Ability to handle potential conflict.</w:t>
            </w:r>
          </w:p>
        </w:tc>
      </w:tr>
      <w:tr w:rsidR="00183B88" w:rsidRPr="00B41762" w14:paraId="01ED74C0" w14:textId="77777777" w:rsidTr="00860FA2">
        <w:tc>
          <w:tcPr>
            <w:tcW w:w="10349" w:type="dxa"/>
          </w:tcPr>
          <w:p w14:paraId="38D77306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Knowledge &amp; Experience </w:t>
            </w:r>
          </w:p>
          <w:p w14:paraId="3C648E23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B5C28E5" w14:textId="63945002" w:rsidR="0010029A" w:rsidRPr="00B41762" w:rsidRDefault="00183B88" w:rsidP="0010029A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41610A48" w14:textId="77777777" w:rsidR="0010029A" w:rsidRDefault="0010029A" w:rsidP="0010029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17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working understanding of safeguarding children and young people and how to maintain professional boundaries.</w:t>
            </w:r>
          </w:p>
          <w:p w14:paraId="106169D7" w14:textId="77777777" w:rsidR="006801DB" w:rsidRDefault="006801DB" w:rsidP="006801DB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01DB">
              <w:rPr>
                <w:rFonts w:ascii="Arial" w:hAnsi="Arial" w:cs="Arial"/>
                <w:sz w:val="20"/>
                <w:szCs w:val="20"/>
              </w:rPr>
              <w:t xml:space="preserve">Experience working with young people in </w:t>
            </w:r>
            <w:r w:rsidRPr="006801DB">
              <w:rPr>
                <w:rStyle w:val="Strong"/>
                <w:rFonts w:ascii="Arial" w:eastAsiaTheme="majorEastAsia" w:hAnsi="Arial" w:cs="Arial"/>
                <w:sz w:val="20"/>
                <w:szCs w:val="20"/>
              </w:rPr>
              <w:t>education, youth work, or mentoring</w:t>
            </w:r>
            <w:r w:rsidRPr="006801DB">
              <w:rPr>
                <w:rFonts w:ascii="Arial" w:hAnsi="Arial" w:cs="Arial"/>
                <w:sz w:val="20"/>
                <w:szCs w:val="20"/>
              </w:rPr>
              <w:t xml:space="preserve"> roles.</w:t>
            </w:r>
          </w:p>
          <w:p w14:paraId="0EB0898F" w14:textId="77777777" w:rsidR="006801DB" w:rsidRDefault="006801DB" w:rsidP="006801DB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01DB">
              <w:rPr>
                <w:rFonts w:ascii="Arial" w:hAnsi="Arial" w:cs="Arial"/>
                <w:sz w:val="20"/>
                <w:szCs w:val="20"/>
              </w:rPr>
              <w:t xml:space="preserve">Strong ability to </w:t>
            </w:r>
            <w:r w:rsidRPr="006801DB">
              <w:rPr>
                <w:rStyle w:val="Strong"/>
                <w:rFonts w:ascii="Arial" w:eastAsiaTheme="majorEastAsia" w:hAnsi="Arial" w:cs="Arial"/>
                <w:sz w:val="20"/>
                <w:szCs w:val="20"/>
              </w:rPr>
              <w:t>build rapport and engage with students</w:t>
            </w:r>
            <w:r w:rsidRPr="006801DB">
              <w:rPr>
                <w:rFonts w:ascii="Arial" w:hAnsi="Arial" w:cs="Arial"/>
                <w:sz w:val="20"/>
                <w:szCs w:val="20"/>
              </w:rPr>
              <w:t xml:space="preserve"> who may be disengaged or lack confidence</w:t>
            </w:r>
          </w:p>
          <w:p w14:paraId="2795F3AF" w14:textId="77777777" w:rsidR="006801DB" w:rsidRDefault="006801DB" w:rsidP="006801DB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01DB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Pr="006801DB">
              <w:rPr>
                <w:rStyle w:val="Strong"/>
                <w:rFonts w:ascii="Arial" w:eastAsiaTheme="majorEastAsia" w:hAnsi="Arial" w:cs="Arial"/>
                <w:sz w:val="20"/>
                <w:szCs w:val="20"/>
              </w:rPr>
              <w:t>behaviour management strategies and positive reinforcement techniques</w:t>
            </w:r>
            <w:r w:rsidRPr="006801D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437F34" w14:textId="77777777" w:rsidR="006801DB" w:rsidRDefault="006801DB" w:rsidP="006801DB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01DB">
              <w:rPr>
                <w:rFonts w:ascii="Arial" w:hAnsi="Arial" w:cs="Arial"/>
                <w:sz w:val="20"/>
                <w:szCs w:val="20"/>
              </w:rPr>
              <w:t xml:space="preserve">A passion for </w:t>
            </w:r>
            <w:r w:rsidRPr="006801DB">
              <w:rPr>
                <w:rStyle w:val="Strong"/>
                <w:rFonts w:ascii="Arial" w:eastAsiaTheme="majorEastAsia" w:hAnsi="Arial" w:cs="Arial"/>
                <w:sz w:val="20"/>
                <w:szCs w:val="20"/>
              </w:rPr>
              <w:t>student well-being, engagement, and personal development</w:t>
            </w:r>
            <w:r w:rsidRPr="006801D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550ACB" w14:textId="364DFA2D" w:rsidR="006801DB" w:rsidRPr="002473D8" w:rsidRDefault="006801DB" w:rsidP="002473D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01DB">
              <w:rPr>
                <w:rFonts w:ascii="Arial" w:hAnsi="Arial" w:cs="Arial"/>
                <w:sz w:val="20"/>
                <w:szCs w:val="20"/>
              </w:rPr>
              <w:t>Excellent communication and interpersonal skills.</w:t>
            </w:r>
          </w:p>
          <w:p w14:paraId="2AE02B3D" w14:textId="77777777" w:rsidR="00AF5A17" w:rsidRPr="00B41762" w:rsidRDefault="00AF5A17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A4D8C6A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C1089F6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Desirable</w:t>
            </w:r>
          </w:p>
          <w:p w14:paraId="44D258E0" w14:textId="77777777" w:rsidR="00AF5A17" w:rsidRPr="00B41762" w:rsidRDefault="00AF5A17" w:rsidP="00AF5A17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17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Knowledge of the FE sector</w:t>
            </w:r>
          </w:p>
          <w:p w14:paraId="54A85726" w14:textId="77777777" w:rsidR="00AF5A17" w:rsidRDefault="00AF5A17" w:rsidP="00AF5A17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17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IAG experience</w:t>
            </w:r>
          </w:p>
          <w:p w14:paraId="06B5357D" w14:textId="21875BB5" w:rsidR="002473D8" w:rsidRDefault="002473D8" w:rsidP="00AF5A17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Understanding of trauma-informed practice and restorative approaches.</w:t>
            </w:r>
          </w:p>
          <w:p w14:paraId="5EF56B80" w14:textId="6B86CA0A" w:rsidR="002473D8" w:rsidRPr="00B41762" w:rsidRDefault="002473D8" w:rsidP="00AF5A17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with families and external stakeholders </w:t>
            </w:r>
          </w:p>
          <w:p w14:paraId="28245066" w14:textId="77777777" w:rsidR="00AF5A17" w:rsidRPr="00B41762" w:rsidRDefault="00AF5A17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18978D6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83B88" w:rsidRPr="00B41762" w14:paraId="56A694CE" w14:textId="77777777" w:rsidTr="00860FA2">
        <w:tc>
          <w:tcPr>
            <w:tcW w:w="10349" w:type="dxa"/>
          </w:tcPr>
          <w:p w14:paraId="0DA49669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Qualifications</w:t>
            </w:r>
          </w:p>
          <w:p w14:paraId="7E2AF782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166445D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14:paraId="22F13831" w14:textId="77777777" w:rsidR="00D56879" w:rsidRPr="00B41762" w:rsidRDefault="00D56879" w:rsidP="00D5687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762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The minimum qualification required to work as a professional youth worker is a BA Hons validated by the National Youth Agency (NYA).</w:t>
            </w:r>
          </w:p>
          <w:p w14:paraId="1B056B5F" w14:textId="77777777" w:rsidR="00D56879" w:rsidRPr="00B41762" w:rsidRDefault="00D56879" w:rsidP="00D5687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762">
              <w:rPr>
                <w:rFonts w:ascii="Arial" w:hAnsi="Arial" w:cs="Arial"/>
                <w:color w:val="000000"/>
                <w:sz w:val="20"/>
                <w:szCs w:val="20"/>
              </w:rPr>
              <w:t>Level 2 English</w:t>
            </w:r>
          </w:p>
          <w:p w14:paraId="7DFCAB3B" w14:textId="06E2C4F8" w:rsidR="00C10992" w:rsidRPr="00F66366" w:rsidRDefault="00D56879" w:rsidP="00D5687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366">
              <w:rPr>
                <w:rFonts w:ascii="Arial" w:hAnsi="Arial" w:cs="Arial"/>
                <w:color w:val="000000"/>
                <w:sz w:val="20"/>
                <w:szCs w:val="20"/>
              </w:rPr>
              <w:t>Level 2 Maths</w:t>
            </w:r>
          </w:p>
          <w:p w14:paraId="620DD613" w14:textId="12E974F3" w:rsidR="002473D8" w:rsidRPr="00F66366" w:rsidRDefault="002473D8" w:rsidP="00D5687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366">
              <w:rPr>
                <w:rFonts w:ascii="Arial" w:hAnsi="Arial" w:cs="Arial"/>
                <w:color w:val="000000"/>
                <w:sz w:val="20"/>
                <w:szCs w:val="20"/>
              </w:rPr>
              <w:t>Driving licence (and willing to work toward your minibus licence)</w:t>
            </w:r>
          </w:p>
          <w:p w14:paraId="45EB1D1A" w14:textId="363FC5CF" w:rsidR="002473D8" w:rsidRPr="00F66366" w:rsidRDefault="002473D8" w:rsidP="00D5687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366">
              <w:rPr>
                <w:rFonts w:ascii="Arial" w:hAnsi="Arial" w:cs="Arial"/>
                <w:color w:val="000000"/>
                <w:sz w:val="20"/>
                <w:szCs w:val="20"/>
              </w:rPr>
              <w:t>Mental Health First Aid or willing to work towards</w:t>
            </w:r>
          </w:p>
          <w:p w14:paraId="5B5993A7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16824EC7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014EB5B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4176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Desirable: </w:t>
            </w:r>
          </w:p>
          <w:p w14:paraId="13F7997A" w14:textId="533215FE" w:rsidR="00B42D96" w:rsidRPr="00B41762" w:rsidRDefault="00B42D96" w:rsidP="00B42D96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762">
              <w:rPr>
                <w:rFonts w:ascii="Arial" w:hAnsi="Arial" w:cs="Arial"/>
                <w:color w:val="000000"/>
                <w:sz w:val="20"/>
                <w:szCs w:val="20"/>
              </w:rPr>
              <w:t xml:space="preserve">First aid </w:t>
            </w:r>
          </w:p>
          <w:p w14:paraId="376A8A30" w14:textId="60DE9708" w:rsidR="002917DF" w:rsidRPr="00B41762" w:rsidRDefault="002917DF" w:rsidP="002473D8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35D5B4" w14:textId="77777777" w:rsidR="00D56879" w:rsidRPr="00B41762" w:rsidRDefault="00D56879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D95CB56" w14:textId="77777777" w:rsidR="00183B88" w:rsidRPr="00B41762" w:rsidRDefault="00183B88" w:rsidP="00183B8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B12125" w14:textId="77777777" w:rsidR="00A7269D" w:rsidRPr="00A7269D" w:rsidRDefault="00A7269D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7AF6BC" w14:textId="77777777" w:rsidR="00FA2BD6" w:rsidRDefault="00FA2BD6"/>
    <w:sectPr w:rsidR="00FA2BD6" w:rsidSect="00860FA2"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D104" w14:textId="77777777" w:rsidR="003A0B55" w:rsidRDefault="003A0B55" w:rsidP="00860FA2">
      <w:pPr>
        <w:spacing w:after="0" w:line="240" w:lineRule="auto"/>
      </w:pPr>
      <w:r>
        <w:separator/>
      </w:r>
    </w:p>
  </w:endnote>
  <w:endnote w:type="continuationSeparator" w:id="0">
    <w:p w14:paraId="2AB79AE8" w14:textId="77777777" w:rsidR="003A0B55" w:rsidRDefault="003A0B55" w:rsidP="008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FE85" w14:textId="77777777" w:rsidR="003A0B55" w:rsidRDefault="003A0B55" w:rsidP="00860FA2">
      <w:pPr>
        <w:spacing w:after="0" w:line="240" w:lineRule="auto"/>
      </w:pPr>
      <w:r>
        <w:separator/>
      </w:r>
    </w:p>
  </w:footnote>
  <w:footnote w:type="continuationSeparator" w:id="0">
    <w:p w14:paraId="314A0876" w14:textId="77777777" w:rsidR="003A0B55" w:rsidRDefault="003A0B55" w:rsidP="008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2A01"/>
    <w:multiLevelType w:val="hybridMultilevel"/>
    <w:tmpl w:val="4F82A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1ABD"/>
    <w:multiLevelType w:val="hybridMultilevel"/>
    <w:tmpl w:val="E200D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738F3"/>
    <w:multiLevelType w:val="multilevel"/>
    <w:tmpl w:val="18EE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4758E"/>
    <w:multiLevelType w:val="hybridMultilevel"/>
    <w:tmpl w:val="2748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25068"/>
    <w:multiLevelType w:val="hybridMultilevel"/>
    <w:tmpl w:val="305A7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D24D43"/>
    <w:multiLevelType w:val="multilevel"/>
    <w:tmpl w:val="8340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B5D8F"/>
    <w:multiLevelType w:val="multilevel"/>
    <w:tmpl w:val="1B54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2072C6"/>
    <w:multiLevelType w:val="hybridMultilevel"/>
    <w:tmpl w:val="0B60C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970C1"/>
    <w:multiLevelType w:val="hybridMultilevel"/>
    <w:tmpl w:val="F4C25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96C11"/>
    <w:multiLevelType w:val="multilevel"/>
    <w:tmpl w:val="3E3C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276D76"/>
    <w:multiLevelType w:val="hybridMultilevel"/>
    <w:tmpl w:val="C11E3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212617">
    <w:abstractNumId w:val="1"/>
  </w:num>
  <w:num w:numId="2" w16cid:durableId="1931502979">
    <w:abstractNumId w:val="4"/>
  </w:num>
  <w:num w:numId="3" w16cid:durableId="214971447">
    <w:abstractNumId w:val="3"/>
  </w:num>
  <w:num w:numId="4" w16cid:durableId="1589147117">
    <w:abstractNumId w:val="7"/>
  </w:num>
  <w:num w:numId="5" w16cid:durableId="1406879001">
    <w:abstractNumId w:val="11"/>
  </w:num>
  <w:num w:numId="6" w16cid:durableId="252904677">
    <w:abstractNumId w:val="13"/>
  </w:num>
  <w:num w:numId="7" w16cid:durableId="1957440011">
    <w:abstractNumId w:val="14"/>
  </w:num>
  <w:num w:numId="8" w16cid:durableId="2132087430">
    <w:abstractNumId w:val="16"/>
  </w:num>
  <w:num w:numId="9" w16cid:durableId="1063330567">
    <w:abstractNumId w:val="2"/>
  </w:num>
  <w:num w:numId="10" w16cid:durableId="2083871136">
    <w:abstractNumId w:val="0"/>
  </w:num>
  <w:num w:numId="11" w16cid:durableId="781146659">
    <w:abstractNumId w:val="6"/>
  </w:num>
  <w:num w:numId="12" w16cid:durableId="2031449534">
    <w:abstractNumId w:val="12"/>
  </w:num>
  <w:num w:numId="13" w16cid:durableId="982468370">
    <w:abstractNumId w:val="9"/>
  </w:num>
  <w:num w:numId="14" w16cid:durableId="1950236434">
    <w:abstractNumId w:val="5"/>
  </w:num>
  <w:num w:numId="15" w16cid:durableId="1687946249">
    <w:abstractNumId w:val="10"/>
  </w:num>
  <w:num w:numId="16" w16cid:durableId="1532955305">
    <w:abstractNumId w:val="8"/>
  </w:num>
  <w:num w:numId="17" w16cid:durableId="12045590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3302B"/>
    <w:rsid w:val="000C044D"/>
    <w:rsid w:val="0010029A"/>
    <w:rsid w:val="00183B88"/>
    <w:rsid w:val="001D6BB9"/>
    <w:rsid w:val="002473D8"/>
    <w:rsid w:val="002917DF"/>
    <w:rsid w:val="00305573"/>
    <w:rsid w:val="003A0B55"/>
    <w:rsid w:val="00477144"/>
    <w:rsid w:val="005033B6"/>
    <w:rsid w:val="00572D0F"/>
    <w:rsid w:val="00594C7E"/>
    <w:rsid w:val="005A1F83"/>
    <w:rsid w:val="005C52EA"/>
    <w:rsid w:val="005D5688"/>
    <w:rsid w:val="006801DB"/>
    <w:rsid w:val="00685954"/>
    <w:rsid w:val="007519EE"/>
    <w:rsid w:val="00860FA2"/>
    <w:rsid w:val="00882F54"/>
    <w:rsid w:val="00981B4A"/>
    <w:rsid w:val="009F3290"/>
    <w:rsid w:val="00A15FA5"/>
    <w:rsid w:val="00A7269D"/>
    <w:rsid w:val="00AA767F"/>
    <w:rsid w:val="00AF5A17"/>
    <w:rsid w:val="00B00092"/>
    <w:rsid w:val="00B41762"/>
    <w:rsid w:val="00B42D96"/>
    <w:rsid w:val="00C10992"/>
    <w:rsid w:val="00C15BD8"/>
    <w:rsid w:val="00D2110F"/>
    <w:rsid w:val="00D5082B"/>
    <w:rsid w:val="00D56879"/>
    <w:rsid w:val="00D72225"/>
    <w:rsid w:val="00DF139D"/>
    <w:rsid w:val="00F00DBF"/>
    <w:rsid w:val="00F66366"/>
    <w:rsid w:val="00F870A6"/>
    <w:rsid w:val="00FA2BD6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235B930D-C2A4-4790-9DFE-ED66569D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A2"/>
  </w:style>
  <w:style w:type="paragraph" w:styleId="NormalWeb">
    <w:name w:val="Normal (Web)"/>
    <w:basedOn w:val="Normal"/>
    <w:uiPriority w:val="99"/>
    <w:unhideWhenUsed/>
    <w:rsid w:val="0068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80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F11A3-1AAB-415A-89A5-54D49363BE4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981</Words>
  <Characters>5594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2</cp:revision>
  <dcterms:created xsi:type="dcterms:W3CDTF">2025-02-07T10:51:00Z</dcterms:created>
  <dcterms:modified xsi:type="dcterms:W3CDTF">2025-02-07T10:51:00Z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