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58C5" w14:textId="77777777" w:rsidR="00897BB0" w:rsidRDefault="00897BB0" w:rsidP="00B01957">
      <w:pPr>
        <w:spacing w:after="20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5DBE7FFB" w14:textId="00A6A70D" w:rsidR="0047488C" w:rsidRPr="0047488C" w:rsidRDefault="0047488C" w:rsidP="00B01957">
      <w:pPr>
        <w:spacing w:after="20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Pr="004748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ab/>
      </w:r>
      <w:r w:rsidR="00BB3E84" w:rsidRPr="00BB3E84">
        <w:rPr>
          <w:rFonts w:ascii="Aptos" w:eastAsia="Aptos" w:hAnsi="Aptos" w:cs="Times New Roman"/>
          <w:noProof/>
          <w:sz w:val="22"/>
          <w:szCs w:val="22"/>
        </w:rPr>
        <w:drawing>
          <wp:inline distT="0" distB="0" distL="0" distR="0" wp14:anchorId="084D76D6" wp14:editId="31225AFC">
            <wp:extent cx="776751" cy="904875"/>
            <wp:effectExtent l="0" t="0" r="4445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97" cy="9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7488C" w:rsidRPr="0047488C" w14:paraId="2AB41BC4" w14:textId="77777777" w:rsidTr="00DF143A">
        <w:tc>
          <w:tcPr>
            <w:tcW w:w="9828" w:type="dxa"/>
          </w:tcPr>
          <w:p w14:paraId="7040AB1B" w14:textId="0039564B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iCs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iCs/>
                <w:kern w:val="0"/>
                <w:sz w:val="21"/>
                <w:szCs w:val="21"/>
                <w14:ligatures w14:val="none"/>
              </w:rPr>
              <w:t xml:space="preserve">Job title: </w:t>
            </w:r>
            <w:r w:rsidR="00D70F8B">
              <w:rPr>
                <w:rFonts w:ascii="Arial" w:eastAsia="Calibri" w:hAnsi="Arial" w:cs="Arial"/>
                <w:bCs/>
                <w:iCs/>
                <w:kern w:val="0"/>
                <w:sz w:val="21"/>
                <w:szCs w:val="21"/>
                <w14:ligatures w14:val="none"/>
              </w:rPr>
              <w:t xml:space="preserve">Higher Learning </w:t>
            </w:r>
            <w:r w:rsidR="0087213B">
              <w:rPr>
                <w:rFonts w:ascii="Arial" w:eastAsia="Calibri" w:hAnsi="Arial" w:cs="Arial"/>
                <w:bCs/>
                <w:iCs/>
                <w:kern w:val="0"/>
                <w:sz w:val="21"/>
                <w:szCs w:val="21"/>
                <w14:ligatures w14:val="none"/>
              </w:rPr>
              <w:t xml:space="preserve">Teaching </w:t>
            </w:r>
            <w:r w:rsidR="00D70F8B">
              <w:rPr>
                <w:rFonts w:ascii="Arial" w:eastAsia="Calibri" w:hAnsi="Arial" w:cs="Arial"/>
                <w:bCs/>
                <w:iCs/>
                <w:kern w:val="0"/>
                <w:sz w:val="21"/>
                <w:szCs w:val="21"/>
                <w14:ligatures w14:val="none"/>
              </w:rPr>
              <w:t xml:space="preserve">Assistant </w:t>
            </w:r>
          </w:p>
          <w:p w14:paraId="7BF10C5D" w14:textId="2C446FE1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iCs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iCs/>
                <w:kern w:val="0"/>
                <w:sz w:val="21"/>
                <w:szCs w:val="21"/>
                <w14:ligatures w14:val="none"/>
              </w:rPr>
              <w:t xml:space="preserve">Reporting to: </w:t>
            </w:r>
            <w:r w:rsidRPr="0047488C">
              <w:rPr>
                <w:rFonts w:ascii="Arial" w:eastAsia="Calibri" w:hAnsi="Arial" w:cs="Arial"/>
                <w:bCs/>
                <w:iCs/>
                <w:kern w:val="0"/>
                <w:sz w:val="21"/>
                <w:szCs w:val="21"/>
                <w14:ligatures w14:val="none"/>
              </w:rPr>
              <w:t xml:space="preserve">Team Manager </w:t>
            </w:r>
          </w:p>
          <w:p w14:paraId="697438CE" w14:textId="27B3126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iCs/>
                <w:kern w:val="0"/>
                <w:sz w:val="21"/>
                <w:szCs w:val="21"/>
                <w14:ligatures w14:val="none"/>
              </w:rPr>
              <w:t xml:space="preserve">Base: </w:t>
            </w:r>
            <w:r w:rsidRPr="0047488C">
              <w:rPr>
                <w:rFonts w:ascii="Arial" w:eastAsia="Calibri" w:hAnsi="Arial" w:cs="Arial"/>
                <w:bCs/>
                <w:iCs/>
                <w:kern w:val="0"/>
                <w:sz w:val="21"/>
                <w:szCs w:val="21"/>
                <w14:ligatures w14:val="none"/>
              </w:rPr>
              <w:t>Broomfield Hall</w:t>
            </w:r>
          </w:p>
        </w:tc>
      </w:tr>
      <w:tr w:rsidR="0047488C" w:rsidRPr="0047488C" w14:paraId="52D55000" w14:textId="77777777" w:rsidTr="00DF143A">
        <w:tc>
          <w:tcPr>
            <w:tcW w:w="9828" w:type="dxa"/>
          </w:tcPr>
          <w:p w14:paraId="5A99FB61" w14:textId="1C1C945A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 xml:space="preserve">Hours   </w:t>
            </w:r>
            <w:r w:rsidRPr="0047488C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                            </w:t>
            </w:r>
            <w:r w:rsidR="002F540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37 </w:t>
            </w:r>
            <w:r w:rsidR="00747C3B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hours per week</w:t>
            </w:r>
            <w:r w:rsidRPr="0047488C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,</w:t>
            </w: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 xml:space="preserve"> </w:t>
            </w:r>
            <w:r w:rsidR="00747C3B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40</w:t>
            </w:r>
            <w:r w:rsidRPr="0047488C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 weeks per year</w:t>
            </w:r>
          </w:p>
          <w:p w14:paraId="604D9586" w14:textId="566FF6CE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Contract Type</w:t>
            </w:r>
            <w:r w:rsidRPr="0047488C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 xml:space="preserve">                 </w:t>
            </w:r>
            <w:r w:rsidR="0087213B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Support</w:t>
            </w:r>
            <w:r w:rsidRPr="0047488C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3C1E3567" w14:textId="65A03B7A" w:rsidR="00E77236" w:rsidRDefault="0047488C" w:rsidP="00E77236">
            <w:pPr>
              <w:spacing w:after="0" w:line="240" w:lineRule="auto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Holidays</w:t>
            </w:r>
            <w:r w:rsidRPr="0047488C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 xml:space="preserve">                          </w:t>
            </w:r>
            <w:r w:rsidR="008B1916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20</w:t>
            </w:r>
            <w:r w:rsidR="00E77236" w:rsidRPr="00E77236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 xml:space="preserve"> days per year subject to service increases plus </w:t>
            </w:r>
            <w:r w:rsidR="002D3EB1" w:rsidRPr="00E77236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college</w:t>
            </w:r>
            <w:r w:rsidR="00E77236" w:rsidRPr="00E77236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 xml:space="preserve"> closure days per year where applicable and statutory days</w:t>
            </w:r>
            <w:r w:rsidR="009A0620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 xml:space="preserve"> pro rata</w:t>
            </w:r>
          </w:p>
          <w:p w14:paraId="40031F51" w14:textId="2A7941E1" w:rsidR="0047488C" w:rsidRPr="0047488C" w:rsidRDefault="0047488C" w:rsidP="00E7723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 xml:space="preserve">Salary                              </w:t>
            </w:r>
            <w:r w:rsidR="002F5409" w:rsidRPr="002F540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£26</w:t>
            </w:r>
            <w:r w:rsidR="002F540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,</w:t>
            </w:r>
            <w:r w:rsidR="002F5409" w:rsidRPr="002F540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174 </w:t>
            </w:r>
            <w:r w:rsidR="00E645E0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per annum</w:t>
            </w:r>
            <w:r w:rsidR="00EC1E58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 pro rata,</w:t>
            </w:r>
            <w:r w:rsidR="00720D51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r w:rsidR="00EC1E58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actual salary</w:t>
            </w:r>
            <w:r w:rsidR="004054CF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r w:rsidR="00FD4B8B" w:rsidRPr="00FD4B8B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£20,134</w:t>
            </w:r>
          </w:p>
        </w:tc>
      </w:tr>
      <w:tr w:rsidR="0047488C" w:rsidRPr="0047488C" w14:paraId="7E154662" w14:textId="77777777" w:rsidTr="00DF143A">
        <w:tc>
          <w:tcPr>
            <w:tcW w:w="9828" w:type="dxa"/>
          </w:tcPr>
          <w:p w14:paraId="5C6AE737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Job Purpose</w:t>
            </w:r>
          </w:p>
          <w:p w14:paraId="0C35134F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</w:p>
          <w:p w14:paraId="7B8CD8EB" w14:textId="0B2D125F" w:rsidR="0047488C" w:rsidRPr="00AF4E1C" w:rsidRDefault="00AF4E1C" w:rsidP="00AF4E1C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AF4E1C">
              <w:rPr>
                <w:rFonts w:ascii="Arial" w:hAnsi="Arial" w:cs="Arial"/>
                <w:sz w:val="22"/>
                <w:szCs w:val="22"/>
              </w:rPr>
              <w:t xml:space="preserve"> work proactively in ensuring that young people accessing the Inclusion Curriculum can successfully engage with a range of activities and make good progress. Working autonomously (under the guidance of the Team Manager / teaching staff) to ensure positive outcomes for young people with learning difficulties / disabilities.</w:t>
            </w:r>
          </w:p>
          <w:p w14:paraId="07B9CDB5" w14:textId="6049A16F" w:rsidR="00AF4E1C" w:rsidRPr="0047488C" w:rsidRDefault="00AF4E1C" w:rsidP="00AF4E1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</w:p>
        </w:tc>
      </w:tr>
      <w:tr w:rsidR="0047488C" w:rsidRPr="0047488C" w14:paraId="6AA36A7E" w14:textId="77777777" w:rsidTr="00DF143A">
        <w:tc>
          <w:tcPr>
            <w:tcW w:w="9828" w:type="dxa"/>
          </w:tcPr>
          <w:p w14:paraId="113A0F32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Key Responsibilities</w:t>
            </w:r>
          </w:p>
          <w:p w14:paraId="4941A93C" w14:textId="77777777" w:rsidR="0047488C" w:rsidRPr="0047488C" w:rsidRDefault="0047488C" w:rsidP="0047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</w:p>
          <w:p w14:paraId="4434C50B" w14:textId="77777777" w:rsid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To undertake duties to assist the Team Manager in the organisation and management of provision within the area </w:t>
            </w:r>
          </w:p>
          <w:p w14:paraId="26BECB6D" w14:textId="00F61632" w:rsidR="005836ED" w:rsidRDefault="00141F1A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41F1A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Support across all College sites, associated provision / partner organisations</w:t>
            </w:r>
          </w:p>
          <w:p w14:paraId="565668FD" w14:textId="440D693D" w:rsidR="00D15A54" w:rsidRPr="00E8762F" w:rsidRDefault="00D15A54" w:rsidP="00E876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Support </w:t>
            </w:r>
            <w:r w:rsidRPr="00D15A54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key customers within Inclusion Curriculum provision, which may </w:t>
            </w:r>
            <w:r w:rsidR="00E8762F" w:rsidRPr="00D15A54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include</w:t>
            </w:r>
            <w:r w:rsidR="002123DA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15A54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16-18 &amp; 19+ study programme </w:t>
            </w:r>
            <w:r w:rsid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students, </w:t>
            </w:r>
            <w:r w:rsidRP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Social Group customers</w:t>
            </w:r>
            <w:r w:rsid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On-site / off-site provision</w:t>
            </w:r>
            <w:r w:rsid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One-off activities</w:t>
            </w:r>
            <w:r w:rsid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</w:t>
            </w:r>
            <w:r w:rsidRP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Full time / part time </w:t>
            </w:r>
            <w:r w:rsidR="00E8762F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students</w:t>
            </w:r>
          </w:p>
          <w:p w14:paraId="37781ED9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be responsible for the management / development of agreed elements of the provision</w:t>
            </w:r>
          </w:p>
          <w:p w14:paraId="16443B3C" w14:textId="06334021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employ and model strategies and procedures that provide inclusive person-centred support</w:t>
            </w:r>
          </w:p>
          <w:p w14:paraId="52A11C73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provide specialist skills and knowledge to support teaching / support staff in the development and education of young people</w:t>
            </w:r>
          </w:p>
          <w:p w14:paraId="09CD55B3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advise on appropriate deployment and use of specialist aids, resources, equipment</w:t>
            </w:r>
          </w:p>
          <w:p w14:paraId="255D796A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provide pastoral support for identified young people</w:t>
            </w:r>
          </w:p>
          <w:p w14:paraId="0E0792A1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work collaboratively within the Inclusion Curriculum team to co-ordinate and deliver effective support for learners with learning difficulties / disabilities</w:t>
            </w:r>
          </w:p>
          <w:p w14:paraId="5390EA07" w14:textId="3BACC739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To assist in planning and carrying out initial and ongoing assessment of </w:t>
            </w:r>
            <w:r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students</w:t>
            </w:r>
          </w:p>
          <w:p w14:paraId="796EE994" w14:textId="2D9B9931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To contribute to the setting and monitoring of </w:t>
            </w:r>
            <w:r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student</w:t>
            </w: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targets</w:t>
            </w:r>
          </w:p>
          <w:p w14:paraId="2F03C735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plan, prepare and deliver appropriately personalised and differentiated learning activities, within an agreed system of supervision and support</w:t>
            </w:r>
          </w:p>
          <w:p w14:paraId="3EFDFA38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produce / differentiate teaching and learning resources</w:t>
            </w:r>
          </w:p>
          <w:p w14:paraId="30751880" w14:textId="43B82E24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To lead on delivery of learning activities to groups of </w:t>
            </w:r>
            <w:r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students</w:t>
            </w:r>
          </w:p>
          <w:p w14:paraId="1739BE65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lead on delivery of enrichment activities</w:t>
            </w:r>
          </w:p>
          <w:p w14:paraId="1D49DEA4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provide cover in the absence of teaching staff</w:t>
            </w:r>
          </w:p>
          <w:p w14:paraId="35EF0B07" w14:textId="12B3D114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To contribute to the preparation of reports on </w:t>
            </w:r>
            <w:r w:rsidR="005836ED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student</w:t>
            </w: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progress and the collation of information to support learner reviews</w:t>
            </w:r>
          </w:p>
          <w:p w14:paraId="2E86D007" w14:textId="77777777" w:rsidR="00BE259E" w:rsidRP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attend meetings and report on the progress of supported learners</w:t>
            </w:r>
          </w:p>
          <w:p w14:paraId="04E77723" w14:textId="77777777" w:rsidR="00BE259E" w:rsidRDefault="00BE259E" w:rsidP="00BE259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E259E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undertake personal care if required</w:t>
            </w:r>
          </w:p>
          <w:p w14:paraId="3F3D8093" w14:textId="77777777" w:rsidR="004661A4" w:rsidRPr="004661A4" w:rsidRDefault="004661A4" w:rsidP="004661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4661A4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Proactively promote and comply with all relevant College practice, guidelines, policies and procedures, and legislation, including but not limited to: Safeguarding, Equality and Diversity, Health and Safety, and Data Protection. </w:t>
            </w:r>
          </w:p>
          <w:p w14:paraId="357A59D3" w14:textId="77777777" w:rsidR="004661A4" w:rsidRDefault="004661A4" w:rsidP="004661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4661A4"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Undertake any other duties and responsibilities as may be reasonably required by senior personnel in response to changing demands in personal, sectional or the College’s workload. </w:t>
            </w:r>
          </w:p>
          <w:p w14:paraId="57D3D295" w14:textId="77777777" w:rsidR="004661A4" w:rsidRDefault="004661A4" w:rsidP="0046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51F151" w14:textId="77777777" w:rsidR="0047488C" w:rsidRPr="0047488C" w:rsidRDefault="0047488C" w:rsidP="0018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A671DA" w:rsidRPr="0047488C" w14:paraId="4C18729A" w14:textId="77777777" w:rsidTr="00DF143A">
        <w:tc>
          <w:tcPr>
            <w:tcW w:w="9828" w:type="dxa"/>
          </w:tcPr>
          <w:p w14:paraId="263B4D7D" w14:textId="7D4311CB" w:rsidR="00A671DA" w:rsidRPr="0047488C" w:rsidRDefault="00A671DA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lastRenderedPageBreak/>
              <w:t>Person Specification</w:t>
            </w:r>
          </w:p>
        </w:tc>
      </w:tr>
      <w:tr w:rsidR="0047488C" w:rsidRPr="0047488C" w14:paraId="1D4A2247" w14:textId="77777777" w:rsidTr="00DF143A">
        <w:tc>
          <w:tcPr>
            <w:tcW w:w="9828" w:type="dxa"/>
          </w:tcPr>
          <w:p w14:paraId="1A395B36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Competencies</w:t>
            </w:r>
          </w:p>
          <w:p w14:paraId="3146CB4E" w14:textId="77777777" w:rsidR="00002E7C" w:rsidRDefault="00002E7C" w:rsidP="00002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DB66F" w14:textId="0A210EF0" w:rsidR="00002E7C" w:rsidRDefault="00002E7C" w:rsidP="00002E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5600525E" w14:textId="77777777" w:rsidR="00680A9F" w:rsidRPr="00680A9F" w:rsidRDefault="00680A9F" w:rsidP="00680A9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680A9F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Understanding of how to support education and personal development</w:t>
            </w:r>
          </w:p>
          <w:p w14:paraId="10FC6FFA" w14:textId="4CA72A45" w:rsidR="00002E7C" w:rsidRDefault="00A112BF" w:rsidP="00680A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112BF">
              <w:rPr>
                <w:rFonts w:ascii="Arial" w:hAnsi="Arial" w:cs="Arial"/>
                <w:sz w:val="21"/>
                <w:szCs w:val="21"/>
              </w:rPr>
              <w:t xml:space="preserve">Understanding of a variety of assessment methods to meet the diverse needs of our </w:t>
            </w:r>
            <w:r w:rsidR="002123DA">
              <w:rPr>
                <w:rFonts w:ascii="Arial" w:hAnsi="Arial" w:cs="Arial"/>
                <w:sz w:val="21"/>
                <w:szCs w:val="21"/>
              </w:rPr>
              <w:t>students</w:t>
            </w:r>
          </w:p>
          <w:p w14:paraId="702EA431" w14:textId="5EB14560" w:rsidR="006D7604" w:rsidRDefault="006D7604" w:rsidP="00680A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Customer focussed</w:t>
            </w:r>
          </w:p>
          <w:p w14:paraId="024FA278" w14:textId="5677EC8F" w:rsidR="00F514E2" w:rsidRPr="00A112BF" w:rsidRDefault="00CC62E8" w:rsidP="00680A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work in a team</w:t>
            </w:r>
          </w:p>
          <w:p w14:paraId="3DF28E4E" w14:textId="423BED33" w:rsidR="0047488C" w:rsidRPr="00BF57A6" w:rsidRDefault="0047488C" w:rsidP="00BF57A6">
            <w:pPr>
              <w:spacing w:after="0" w:line="240" w:lineRule="auto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47488C" w:rsidRPr="0047488C" w14:paraId="1108ED27" w14:textId="77777777" w:rsidTr="00DF143A">
        <w:tc>
          <w:tcPr>
            <w:tcW w:w="9828" w:type="dxa"/>
          </w:tcPr>
          <w:p w14:paraId="4011AC66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Knowledge and Experience</w:t>
            </w:r>
          </w:p>
          <w:p w14:paraId="010F9E26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4C1930" w14:textId="77777777" w:rsidR="00D241E9" w:rsidRPr="00D241E9" w:rsidRDefault="00D241E9" w:rsidP="00D241E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</w:pPr>
            <w:r w:rsidRPr="00D241E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Knowledge of the Equality Act 2010 (E&amp;D – opportunities and discrimination legislation)</w:t>
            </w:r>
          </w:p>
          <w:p w14:paraId="1A6F3B2E" w14:textId="77777777" w:rsidR="00D241E9" w:rsidRPr="00D241E9" w:rsidRDefault="00D241E9" w:rsidP="00D241E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</w:pPr>
            <w:r w:rsidRPr="00D241E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Knowledge of current approaches and research around specific learning difficulties/disabilities</w:t>
            </w:r>
          </w:p>
          <w:p w14:paraId="383E0730" w14:textId="77777777" w:rsidR="00D241E9" w:rsidRPr="00D241E9" w:rsidRDefault="00D241E9" w:rsidP="00D241E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</w:pPr>
            <w:r w:rsidRPr="00D241E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>Understanding of how to support education and personal development</w:t>
            </w:r>
          </w:p>
          <w:p w14:paraId="3EA68E1C" w14:textId="77777777" w:rsidR="00D241E9" w:rsidRPr="00D241E9" w:rsidRDefault="00D241E9" w:rsidP="00D241E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</w:pPr>
            <w:r w:rsidRPr="00D241E9"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  <w:t xml:space="preserve">Knowledge of SEND reforms and the development of Education, Health and Care Plans. </w:t>
            </w:r>
          </w:p>
          <w:p w14:paraId="6944D76A" w14:textId="77777777" w:rsidR="0047488C" w:rsidRPr="0047488C" w:rsidRDefault="0047488C" w:rsidP="00D241E9">
            <w:pPr>
              <w:spacing w:after="0" w:line="240" w:lineRule="auto"/>
              <w:ind w:left="720"/>
              <w:rPr>
                <w:rFonts w:ascii="Arial" w:eastAsia="Calibri" w:hAnsi="Arial" w:cs="Arial"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47488C" w:rsidRPr="0047488C" w14:paraId="182D7A7D" w14:textId="77777777" w:rsidTr="00DF143A">
        <w:tc>
          <w:tcPr>
            <w:tcW w:w="9828" w:type="dxa"/>
          </w:tcPr>
          <w:p w14:paraId="1E7EBD5F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Qualifications</w:t>
            </w:r>
          </w:p>
          <w:p w14:paraId="7F33B4EF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</w:p>
          <w:p w14:paraId="7DB12357" w14:textId="77777777" w:rsidR="0047488C" w:rsidRPr="0047488C" w:rsidRDefault="0047488C" w:rsidP="0047488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bCs/>
                <w:kern w:val="0"/>
                <w:sz w:val="21"/>
                <w:szCs w:val="21"/>
                <w14:ligatures w14:val="none"/>
              </w:rPr>
              <w:t>Essential</w:t>
            </w:r>
          </w:p>
          <w:p w14:paraId="0FA5BDD0" w14:textId="77777777" w:rsidR="0047488C" w:rsidRPr="0047488C" w:rsidRDefault="0047488C" w:rsidP="0047488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Level 2 English</w:t>
            </w:r>
          </w:p>
          <w:p w14:paraId="1997AA2C" w14:textId="77777777" w:rsidR="00066D75" w:rsidRPr="00066D75" w:rsidRDefault="0047488C" w:rsidP="0047488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Level 2 Maths</w:t>
            </w:r>
          </w:p>
          <w:p w14:paraId="2C02996D" w14:textId="6F4A89DC" w:rsidR="0047488C" w:rsidRPr="00772AF8" w:rsidRDefault="00066D75" w:rsidP="0047488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066D75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Level 4 Qualification – HLTA or willing to work towards</w:t>
            </w:r>
          </w:p>
          <w:p w14:paraId="469E4D05" w14:textId="77777777" w:rsidR="00772AF8" w:rsidRPr="00066D75" w:rsidRDefault="00772AF8" w:rsidP="00772AF8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</w:p>
          <w:p w14:paraId="5E396C5D" w14:textId="77777777" w:rsidR="0047488C" w:rsidRDefault="0047488C" w:rsidP="00135A1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47488C">
              <w:rPr>
                <w:rFonts w:ascii="Arial" w:eastAsia="Calibri" w:hAnsi="Arial" w:cs="Arial"/>
                <w:b/>
                <w:bCs/>
                <w:kern w:val="0"/>
                <w:sz w:val="21"/>
                <w:szCs w:val="21"/>
                <w14:ligatures w14:val="none"/>
              </w:rPr>
              <w:t>Desirable</w:t>
            </w:r>
          </w:p>
          <w:p w14:paraId="1AC96DD1" w14:textId="199DDCB3" w:rsidR="00135A1D" w:rsidRPr="0047488C" w:rsidRDefault="00135A1D" w:rsidP="00135A1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First Aid</w:t>
            </w:r>
          </w:p>
          <w:p w14:paraId="0C5E4944" w14:textId="3C86994F" w:rsidR="00135A1D" w:rsidRPr="00135A1D" w:rsidRDefault="00135A1D" w:rsidP="00135A1D">
            <w:pPr>
              <w:pStyle w:val="ListParagraph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23C0DD83" w14:textId="77777777" w:rsidR="0047488C" w:rsidRPr="0047488C" w:rsidRDefault="0047488C" w:rsidP="0047488C">
      <w:pPr>
        <w:spacing w:after="20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7488C">
        <w:rPr>
          <w:rFonts w:ascii="Arial" w:eastAsia="Calibri" w:hAnsi="Arial" w:cs="Arial"/>
          <w:color w:val="FFFFFF"/>
          <w:kern w:val="0"/>
          <w:sz w:val="21"/>
          <w:szCs w:val="21"/>
          <w14:ligatures w14:val="none"/>
        </w:rPr>
        <w:t>Date 3</w:t>
      </w:r>
    </w:p>
    <w:p w14:paraId="38FEA4BC" w14:textId="77777777" w:rsidR="0047488C" w:rsidRPr="0047488C" w:rsidRDefault="0047488C" w:rsidP="0047488C">
      <w:pPr>
        <w:spacing w:after="200" w:line="24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59A176E" w14:textId="77777777" w:rsidR="00FA2BD6" w:rsidRDefault="00FA2BD6"/>
    <w:sectPr w:rsidR="00FA2BD6" w:rsidSect="0047488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70E1" w14:textId="77777777" w:rsidR="000413BB" w:rsidRDefault="000413BB" w:rsidP="00EC0911">
      <w:pPr>
        <w:spacing w:after="0" w:line="240" w:lineRule="auto"/>
      </w:pPr>
      <w:r>
        <w:separator/>
      </w:r>
    </w:p>
  </w:endnote>
  <w:endnote w:type="continuationSeparator" w:id="0">
    <w:p w14:paraId="308252DE" w14:textId="77777777" w:rsidR="000413BB" w:rsidRDefault="000413BB" w:rsidP="00EC0911">
      <w:pPr>
        <w:spacing w:after="0" w:line="240" w:lineRule="auto"/>
      </w:pPr>
      <w:r>
        <w:continuationSeparator/>
      </w:r>
    </w:p>
  </w:endnote>
  <w:endnote w:type="continuationNotice" w:id="1">
    <w:p w14:paraId="4E6A527F" w14:textId="77777777" w:rsidR="000413BB" w:rsidRDefault="00041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9857" w14:textId="7D37D5D2" w:rsidR="005F345C" w:rsidRDefault="00EC0911">
    <w:pPr>
      <w:pStyle w:val="Footer"/>
    </w:pPr>
    <w:r>
      <w:t>Job Description – Higher Le</w:t>
    </w:r>
    <w:r w:rsidR="00243088">
      <w:t>vel Teaching Assistant –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8999" w14:textId="77777777" w:rsidR="000413BB" w:rsidRDefault="000413BB" w:rsidP="00EC0911">
      <w:pPr>
        <w:spacing w:after="0" w:line="240" w:lineRule="auto"/>
      </w:pPr>
      <w:r>
        <w:separator/>
      </w:r>
    </w:p>
  </w:footnote>
  <w:footnote w:type="continuationSeparator" w:id="0">
    <w:p w14:paraId="0616C932" w14:textId="77777777" w:rsidR="000413BB" w:rsidRDefault="000413BB" w:rsidP="00EC0911">
      <w:pPr>
        <w:spacing w:after="0" w:line="240" w:lineRule="auto"/>
      </w:pPr>
      <w:r>
        <w:continuationSeparator/>
      </w:r>
    </w:p>
  </w:footnote>
  <w:footnote w:type="continuationNotice" w:id="1">
    <w:p w14:paraId="03269673" w14:textId="77777777" w:rsidR="000413BB" w:rsidRDefault="000413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EA8"/>
    <w:multiLevelType w:val="hybridMultilevel"/>
    <w:tmpl w:val="E906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B54B5"/>
    <w:multiLevelType w:val="hybridMultilevel"/>
    <w:tmpl w:val="DC60C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391A"/>
    <w:multiLevelType w:val="hybridMultilevel"/>
    <w:tmpl w:val="C340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75502">
    <w:abstractNumId w:val="4"/>
  </w:num>
  <w:num w:numId="2" w16cid:durableId="1339191876">
    <w:abstractNumId w:val="5"/>
  </w:num>
  <w:num w:numId="3" w16cid:durableId="325524056">
    <w:abstractNumId w:val="6"/>
  </w:num>
  <w:num w:numId="4" w16cid:durableId="1014721365">
    <w:abstractNumId w:val="1"/>
  </w:num>
  <w:num w:numId="5" w16cid:durableId="1782067801">
    <w:abstractNumId w:val="0"/>
  </w:num>
  <w:num w:numId="6" w16cid:durableId="481192813">
    <w:abstractNumId w:val="0"/>
  </w:num>
  <w:num w:numId="7" w16cid:durableId="1863005661">
    <w:abstractNumId w:val="2"/>
  </w:num>
  <w:num w:numId="8" w16cid:durableId="1220360117">
    <w:abstractNumId w:val="7"/>
  </w:num>
  <w:num w:numId="9" w16cid:durableId="130057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56"/>
    <w:rsid w:val="00002E7C"/>
    <w:rsid w:val="000413BB"/>
    <w:rsid w:val="00053171"/>
    <w:rsid w:val="00066D75"/>
    <w:rsid w:val="000E2984"/>
    <w:rsid w:val="001034B9"/>
    <w:rsid w:val="00135A1D"/>
    <w:rsid w:val="00141F1A"/>
    <w:rsid w:val="0018603C"/>
    <w:rsid w:val="0020662C"/>
    <w:rsid w:val="002123DA"/>
    <w:rsid w:val="00243088"/>
    <w:rsid w:val="002D3EB1"/>
    <w:rsid w:val="002F0656"/>
    <w:rsid w:val="002F5409"/>
    <w:rsid w:val="002F6E0C"/>
    <w:rsid w:val="003030DC"/>
    <w:rsid w:val="004054CF"/>
    <w:rsid w:val="00460CB7"/>
    <w:rsid w:val="004661A4"/>
    <w:rsid w:val="0047488C"/>
    <w:rsid w:val="004A38A7"/>
    <w:rsid w:val="00530741"/>
    <w:rsid w:val="00551DB7"/>
    <w:rsid w:val="005836ED"/>
    <w:rsid w:val="00594C7E"/>
    <w:rsid w:val="005A2689"/>
    <w:rsid w:val="005F345C"/>
    <w:rsid w:val="005F7F64"/>
    <w:rsid w:val="006312A6"/>
    <w:rsid w:val="00671099"/>
    <w:rsid w:val="00680A9F"/>
    <w:rsid w:val="006D7604"/>
    <w:rsid w:val="00720D51"/>
    <w:rsid w:val="00747C3B"/>
    <w:rsid w:val="00772AF8"/>
    <w:rsid w:val="0079676D"/>
    <w:rsid w:val="00796B5F"/>
    <w:rsid w:val="007B67CF"/>
    <w:rsid w:val="007D6747"/>
    <w:rsid w:val="0087213B"/>
    <w:rsid w:val="008766AD"/>
    <w:rsid w:val="00897BB0"/>
    <w:rsid w:val="008B1916"/>
    <w:rsid w:val="00912B26"/>
    <w:rsid w:val="009A0620"/>
    <w:rsid w:val="00A112BF"/>
    <w:rsid w:val="00A671DA"/>
    <w:rsid w:val="00A83231"/>
    <w:rsid w:val="00AF4E1C"/>
    <w:rsid w:val="00B01957"/>
    <w:rsid w:val="00B34B14"/>
    <w:rsid w:val="00B54E7D"/>
    <w:rsid w:val="00B977F9"/>
    <w:rsid w:val="00BB3E84"/>
    <w:rsid w:val="00BE259E"/>
    <w:rsid w:val="00BF1B97"/>
    <w:rsid w:val="00BF57A6"/>
    <w:rsid w:val="00C2588E"/>
    <w:rsid w:val="00CC62E8"/>
    <w:rsid w:val="00D15A54"/>
    <w:rsid w:val="00D241E9"/>
    <w:rsid w:val="00D547D8"/>
    <w:rsid w:val="00D70F8B"/>
    <w:rsid w:val="00D8712F"/>
    <w:rsid w:val="00D97718"/>
    <w:rsid w:val="00E645E0"/>
    <w:rsid w:val="00E77236"/>
    <w:rsid w:val="00E8762F"/>
    <w:rsid w:val="00EC0911"/>
    <w:rsid w:val="00EC1E58"/>
    <w:rsid w:val="00F01864"/>
    <w:rsid w:val="00F514E2"/>
    <w:rsid w:val="00FA2BD6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E58E"/>
  <w15:chartTrackingRefBased/>
  <w15:docId w15:val="{4D73533F-413F-41C6-BD29-3F35E3BF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65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7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8C"/>
  </w:style>
  <w:style w:type="paragraph" w:styleId="Header">
    <w:name w:val="header"/>
    <w:basedOn w:val="Normal"/>
    <w:link w:val="HeaderChar"/>
    <w:uiPriority w:val="99"/>
    <w:unhideWhenUsed/>
    <w:rsid w:val="00EC0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11"/>
  </w:style>
  <w:style w:type="character" w:styleId="CommentReference">
    <w:name w:val="annotation reference"/>
    <w:basedOn w:val="DefaultParagraphFont"/>
    <w:uiPriority w:val="99"/>
    <w:semiHidden/>
    <w:unhideWhenUsed/>
    <w:rsid w:val="005F7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719E67BC-788C-4793-988D-E4F49C5AE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1DC25-4406-4323-A03F-5C2D17FCA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E80C3-07AE-46B5-8BBF-1168344F1FB0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4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2</cp:revision>
  <dcterms:created xsi:type="dcterms:W3CDTF">2025-03-04T15:03:00Z</dcterms:created>
  <dcterms:modified xsi:type="dcterms:W3CDTF">2025-03-04T15:03:00Z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2024-10-22T08:03:07Z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c1834a1c-ed0a-4fb5-8932-1b17cd141781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